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E5" w:rsidRDefault="001B0E4B">
      <w:pPr>
        <w:rPr>
          <w:rFonts w:ascii="Times New Roman" w:hAnsi="Times New Roman"/>
        </w:rPr>
      </w:pPr>
      <w:r w:rsidRPr="009A749D">
        <w:rPr>
          <w:rFonts w:ascii="Times New Roman" w:hAnsi="Times New Roman"/>
        </w:rPr>
        <w:t>Week</w:t>
      </w:r>
      <w:r w:rsidR="00A430F0" w:rsidRPr="009A749D">
        <w:rPr>
          <w:rFonts w:ascii="Times New Roman" w:hAnsi="Times New Roman"/>
        </w:rPr>
        <w:t xml:space="preserve"> One</w:t>
      </w:r>
      <w:r w:rsidR="00864FD3" w:rsidRPr="009A749D">
        <w:rPr>
          <w:rFonts w:ascii="Times New Roman" w:hAnsi="Times New Roman"/>
        </w:rPr>
        <w:t>.</w:t>
      </w:r>
      <w:r w:rsidR="00B0505F" w:rsidRPr="009A749D">
        <w:rPr>
          <w:rFonts w:ascii="Times New Roman" w:hAnsi="Times New Roman"/>
        </w:rPr>
        <w:t xml:space="preserve">   Main goal for this week: </w:t>
      </w:r>
      <w:r w:rsidR="00A430F0" w:rsidRPr="009A749D">
        <w:rPr>
          <w:rFonts w:ascii="Times New Roman" w:hAnsi="Times New Roman"/>
        </w:rPr>
        <w:t>Introduce</w:t>
      </w:r>
      <w:r w:rsidR="004E229C" w:rsidRPr="009A749D">
        <w:rPr>
          <w:rFonts w:ascii="Times New Roman" w:hAnsi="Times New Roman"/>
        </w:rPr>
        <w:t xml:space="preserve"> Monster; introduce and work on screenplays.</w:t>
      </w:r>
      <w:r w:rsidR="002E26A0" w:rsidRPr="009A749D">
        <w:rPr>
          <w:rFonts w:ascii="Times New Roman" w:hAnsi="Times New Roman"/>
        </w:rPr>
        <w:t xml:space="preserve"> Standards: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2502"/>
        <w:gridCol w:w="2502"/>
        <w:gridCol w:w="2502"/>
        <w:gridCol w:w="2502"/>
        <w:gridCol w:w="2502"/>
      </w:tblGrid>
      <w:tr w:rsidR="00975407" w:rsidRPr="009A749D" w:rsidTr="009A749D">
        <w:tc>
          <w:tcPr>
            <w:tcW w:w="1278" w:type="dxa"/>
          </w:tcPr>
          <w:p w:rsidR="00975407" w:rsidRPr="009A749D" w:rsidRDefault="00975407" w:rsidP="00535E13">
            <w:pPr>
              <w:spacing w:after="0" w:line="240" w:lineRule="auto"/>
              <w:rPr>
                <w:rFonts w:ascii="Times New Roman" w:hAnsi="Times New Roman"/>
              </w:rPr>
            </w:pPr>
            <w:bookmarkStart w:id="0" w:name="_GoBack"/>
            <w:bookmarkEnd w:id="0"/>
          </w:p>
        </w:tc>
        <w:tc>
          <w:tcPr>
            <w:tcW w:w="2502" w:type="dxa"/>
          </w:tcPr>
          <w:p w:rsidR="00975407" w:rsidRPr="009A749D" w:rsidRDefault="00975407" w:rsidP="00535E13">
            <w:pPr>
              <w:spacing w:after="0" w:line="240" w:lineRule="auto"/>
              <w:jc w:val="center"/>
              <w:rPr>
                <w:rFonts w:ascii="Times New Roman" w:hAnsi="Times New Roman"/>
              </w:rPr>
            </w:pPr>
            <w:r w:rsidRPr="009A749D">
              <w:rPr>
                <w:rFonts w:ascii="Times New Roman" w:hAnsi="Times New Roman"/>
              </w:rPr>
              <w:t>Monday</w:t>
            </w:r>
          </w:p>
        </w:tc>
        <w:tc>
          <w:tcPr>
            <w:tcW w:w="2502" w:type="dxa"/>
          </w:tcPr>
          <w:p w:rsidR="00975407" w:rsidRPr="009A749D" w:rsidRDefault="00975407" w:rsidP="00535E13">
            <w:pPr>
              <w:spacing w:after="0" w:line="240" w:lineRule="auto"/>
              <w:jc w:val="center"/>
              <w:rPr>
                <w:rFonts w:ascii="Times New Roman" w:hAnsi="Times New Roman"/>
              </w:rPr>
            </w:pPr>
            <w:r w:rsidRPr="009A749D">
              <w:rPr>
                <w:rFonts w:ascii="Times New Roman" w:hAnsi="Times New Roman"/>
              </w:rPr>
              <w:t>Tuesday</w:t>
            </w:r>
          </w:p>
        </w:tc>
        <w:tc>
          <w:tcPr>
            <w:tcW w:w="2502" w:type="dxa"/>
          </w:tcPr>
          <w:p w:rsidR="00975407" w:rsidRPr="009A749D" w:rsidRDefault="00975407" w:rsidP="00535E13">
            <w:pPr>
              <w:spacing w:after="0" w:line="240" w:lineRule="auto"/>
              <w:jc w:val="center"/>
              <w:rPr>
                <w:rFonts w:ascii="Times New Roman" w:hAnsi="Times New Roman"/>
              </w:rPr>
            </w:pPr>
            <w:r w:rsidRPr="009A749D">
              <w:rPr>
                <w:rFonts w:ascii="Times New Roman" w:hAnsi="Times New Roman"/>
              </w:rPr>
              <w:t>Wednesday</w:t>
            </w:r>
          </w:p>
        </w:tc>
        <w:tc>
          <w:tcPr>
            <w:tcW w:w="2502" w:type="dxa"/>
          </w:tcPr>
          <w:p w:rsidR="00975407" w:rsidRPr="009A749D" w:rsidRDefault="00975407" w:rsidP="00535E13">
            <w:pPr>
              <w:spacing w:after="0" w:line="240" w:lineRule="auto"/>
              <w:jc w:val="center"/>
              <w:rPr>
                <w:rFonts w:ascii="Times New Roman" w:hAnsi="Times New Roman"/>
              </w:rPr>
            </w:pPr>
            <w:r w:rsidRPr="009A749D">
              <w:rPr>
                <w:rFonts w:ascii="Times New Roman" w:hAnsi="Times New Roman"/>
              </w:rPr>
              <w:t>Thursday</w:t>
            </w:r>
          </w:p>
        </w:tc>
        <w:tc>
          <w:tcPr>
            <w:tcW w:w="2502" w:type="dxa"/>
          </w:tcPr>
          <w:p w:rsidR="00975407" w:rsidRPr="009A749D" w:rsidRDefault="00975407" w:rsidP="00535E13">
            <w:pPr>
              <w:spacing w:after="0" w:line="240" w:lineRule="auto"/>
              <w:jc w:val="center"/>
              <w:rPr>
                <w:rFonts w:ascii="Times New Roman" w:hAnsi="Times New Roman"/>
              </w:rPr>
            </w:pPr>
            <w:r w:rsidRPr="009A749D">
              <w:rPr>
                <w:rFonts w:ascii="Times New Roman" w:hAnsi="Times New Roman"/>
              </w:rPr>
              <w:t>Friday</w:t>
            </w:r>
          </w:p>
        </w:tc>
      </w:tr>
      <w:tr w:rsidR="00975407" w:rsidRPr="009A749D" w:rsidTr="009A749D">
        <w:trPr>
          <w:trHeight w:val="1547"/>
        </w:trPr>
        <w:tc>
          <w:tcPr>
            <w:tcW w:w="1278" w:type="dxa"/>
          </w:tcPr>
          <w:p w:rsidR="00975407" w:rsidRPr="009A749D" w:rsidRDefault="00975407" w:rsidP="00535E13">
            <w:pPr>
              <w:spacing w:after="0" w:line="240" w:lineRule="auto"/>
              <w:rPr>
                <w:rFonts w:ascii="Times New Roman" w:hAnsi="Times New Roman"/>
              </w:rPr>
            </w:pPr>
            <w:r w:rsidRPr="009A749D">
              <w:rPr>
                <w:rFonts w:ascii="Times New Roman" w:hAnsi="Times New Roman"/>
              </w:rPr>
              <w:t>Description of activities</w:t>
            </w:r>
          </w:p>
          <w:p w:rsidR="00975407" w:rsidRPr="009A749D" w:rsidRDefault="00975407" w:rsidP="00535E13">
            <w:pPr>
              <w:spacing w:after="0" w:line="240" w:lineRule="auto"/>
              <w:rPr>
                <w:rFonts w:ascii="Times New Roman" w:hAnsi="Times New Roman"/>
              </w:rPr>
            </w:pPr>
          </w:p>
          <w:p w:rsidR="00975407" w:rsidRPr="009A749D" w:rsidRDefault="00975407" w:rsidP="00535E13">
            <w:pPr>
              <w:spacing w:after="0" w:line="240" w:lineRule="auto"/>
              <w:rPr>
                <w:rFonts w:ascii="Times New Roman" w:hAnsi="Times New Roman"/>
              </w:rPr>
            </w:pPr>
          </w:p>
          <w:p w:rsidR="00975407" w:rsidRPr="009A749D" w:rsidRDefault="00975407" w:rsidP="00535E13">
            <w:pPr>
              <w:spacing w:after="0" w:line="240" w:lineRule="auto"/>
              <w:rPr>
                <w:rFonts w:ascii="Times New Roman" w:hAnsi="Times New Roman"/>
              </w:rPr>
            </w:pPr>
          </w:p>
          <w:p w:rsidR="00975407" w:rsidRPr="009A749D" w:rsidRDefault="00975407" w:rsidP="00535E13">
            <w:pPr>
              <w:spacing w:after="0" w:line="240" w:lineRule="auto"/>
              <w:rPr>
                <w:rFonts w:ascii="Times New Roman" w:hAnsi="Times New Roman"/>
              </w:rPr>
            </w:pPr>
          </w:p>
          <w:p w:rsidR="00975407" w:rsidRPr="009A749D" w:rsidRDefault="00975407" w:rsidP="00535E13">
            <w:pPr>
              <w:spacing w:after="0" w:line="240" w:lineRule="auto"/>
              <w:rPr>
                <w:rFonts w:ascii="Times New Roman" w:hAnsi="Times New Roman"/>
              </w:rPr>
            </w:pPr>
          </w:p>
          <w:p w:rsidR="00975407" w:rsidRPr="009A749D" w:rsidRDefault="00975407" w:rsidP="00535E13">
            <w:pPr>
              <w:spacing w:after="0" w:line="240" w:lineRule="auto"/>
              <w:rPr>
                <w:rFonts w:ascii="Times New Roman" w:hAnsi="Times New Roman"/>
              </w:rPr>
            </w:pPr>
          </w:p>
          <w:p w:rsidR="00975407" w:rsidRPr="009A749D" w:rsidRDefault="00975407" w:rsidP="00535E13">
            <w:pPr>
              <w:spacing w:after="0" w:line="240" w:lineRule="auto"/>
              <w:rPr>
                <w:rFonts w:ascii="Times New Roman" w:hAnsi="Times New Roman"/>
              </w:rPr>
            </w:pPr>
          </w:p>
          <w:p w:rsidR="00975407" w:rsidRPr="009A749D" w:rsidRDefault="00975407" w:rsidP="00535E13">
            <w:pPr>
              <w:spacing w:after="0" w:line="240" w:lineRule="auto"/>
              <w:rPr>
                <w:rFonts w:ascii="Times New Roman" w:hAnsi="Times New Roman"/>
              </w:rPr>
            </w:pPr>
          </w:p>
        </w:tc>
        <w:tc>
          <w:tcPr>
            <w:tcW w:w="2502" w:type="dxa"/>
          </w:tcPr>
          <w:p w:rsidR="00975407" w:rsidRPr="009A749D" w:rsidRDefault="00975407" w:rsidP="00073995">
            <w:pPr>
              <w:spacing w:after="0" w:line="240" w:lineRule="auto"/>
              <w:jc w:val="center"/>
              <w:rPr>
                <w:rFonts w:ascii="Times New Roman" w:hAnsi="Times New Roman"/>
              </w:rPr>
            </w:pPr>
            <w:r w:rsidRPr="009A749D">
              <w:rPr>
                <w:rFonts w:ascii="Times New Roman" w:hAnsi="Times New Roman"/>
              </w:rPr>
              <w:t xml:space="preserve">10 min: background info </w:t>
            </w:r>
            <w:r w:rsidR="002668A3" w:rsidRPr="009A749D">
              <w:rPr>
                <w:rFonts w:ascii="Times New Roman" w:hAnsi="Times New Roman"/>
              </w:rPr>
              <w:t>of court system-rights and responsibilities</w:t>
            </w:r>
          </w:p>
          <w:p w:rsidR="00975407" w:rsidRPr="009A749D" w:rsidRDefault="00975407" w:rsidP="00073995">
            <w:pPr>
              <w:spacing w:after="0" w:line="240" w:lineRule="auto"/>
              <w:jc w:val="center"/>
              <w:rPr>
                <w:rFonts w:ascii="Times New Roman" w:hAnsi="Times New Roman"/>
              </w:rPr>
            </w:pPr>
            <w:r w:rsidRPr="009A749D">
              <w:rPr>
                <w:rFonts w:ascii="Times New Roman" w:hAnsi="Times New Roman"/>
              </w:rPr>
              <w:t xml:space="preserve">2 min: </w:t>
            </w:r>
            <w:r w:rsidR="009A749D" w:rsidRPr="009A749D">
              <w:rPr>
                <w:rFonts w:ascii="Times New Roman" w:hAnsi="Times New Roman"/>
              </w:rPr>
              <w:t>analyze cover</w:t>
            </w:r>
          </w:p>
          <w:p w:rsidR="00975407" w:rsidRPr="009A749D" w:rsidRDefault="00975407" w:rsidP="00073995">
            <w:pPr>
              <w:spacing w:after="0" w:line="240" w:lineRule="auto"/>
              <w:jc w:val="center"/>
              <w:rPr>
                <w:rFonts w:ascii="Times New Roman" w:hAnsi="Times New Roman"/>
              </w:rPr>
            </w:pPr>
            <w:r w:rsidRPr="009A749D">
              <w:rPr>
                <w:rFonts w:ascii="Times New Roman" w:hAnsi="Times New Roman"/>
              </w:rPr>
              <w:t>30 min: reading 1-24</w:t>
            </w:r>
          </w:p>
          <w:p w:rsidR="00975407" w:rsidRPr="009A749D" w:rsidRDefault="00975407" w:rsidP="002668A3">
            <w:pPr>
              <w:spacing w:after="0" w:line="240" w:lineRule="auto"/>
              <w:jc w:val="center"/>
              <w:rPr>
                <w:rFonts w:ascii="Times New Roman" w:hAnsi="Times New Roman"/>
              </w:rPr>
            </w:pPr>
            <w:r w:rsidRPr="009A749D">
              <w:rPr>
                <w:rFonts w:ascii="Times New Roman" w:hAnsi="Times New Roman"/>
              </w:rPr>
              <w:t xml:space="preserve">10: </w:t>
            </w:r>
            <w:r w:rsidR="002668A3" w:rsidRPr="009A749D">
              <w:rPr>
                <w:rFonts w:ascii="Times New Roman" w:hAnsi="Times New Roman"/>
              </w:rPr>
              <w:t>discussion of court proceedings</w:t>
            </w:r>
            <w:r w:rsidR="009A749D" w:rsidRPr="009A749D">
              <w:rPr>
                <w:rFonts w:ascii="Times New Roman" w:hAnsi="Times New Roman"/>
              </w:rPr>
              <w:t>, using context from book</w:t>
            </w:r>
          </w:p>
          <w:p w:rsidR="002668A3" w:rsidRPr="009A749D" w:rsidRDefault="002668A3" w:rsidP="002668A3">
            <w:pPr>
              <w:spacing w:after="0" w:line="240" w:lineRule="auto"/>
              <w:jc w:val="center"/>
              <w:rPr>
                <w:rFonts w:ascii="Times New Roman" w:hAnsi="Times New Roman"/>
              </w:rPr>
            </w:pPr>
          </w:p>
        </w:tc>
        <w:tc>
          <w:tcPr>
            <w:tcW w:w="2502" w:type="dxa"/>
          </w:tcPr>
          <w:p w:rsidR="00975407" w:rsidRPr="009A749D" w:rsidRDefault="00975407" w:rsidP="00535E13">
            <w:pPr>
              <w:spacing w:after="0" w:line="240" w:lineRule="auto"/>
              <w:jc w:val="center"/>
              <w:rPr>
                <w:rFonts w:ascii="Times New Roman" w:hAnsi="Times New Roman"/>
              </w:rPr>
            </w:pPr>
            <w:r w:rsidRPr="009A749D">
              <w:rPr>
                <w:rFonts w:ascii="Times New Roman" w:hAnsi="Times New Roman"/>
              </w:rPr>
              <w:t xml:space="preserve">30 min: read </w:t>
            </w:r>
            <w:r w:rsidR="00B20C57">
              <w:rPr>
                <w:rFonts w:ascii="Times New Roman" w:hAnsi="Times New Roman"/>
              </w:rPr>
              <w:t xml:space="preserve">in groups, using role playing </w:t>
            </w:r>
            <w:r w:rsidRPr="009A749D">
              <w:rPr>
                <w:rFonts w:ascii="Times New Roman" w:hAnsi="Times New Roman"/>
              </w:rPr>
              <w:t>24-43</w:t>
            </w:r>
          </w:p>
          <w:p w:rsidR="00975407" w:rsidRPr="009A749D" w:rsidRDefault="00B20C57" w:rsidP="00535E13">
            <w:pPr>
              <w:spacing w:after="0" w:line="240" w:lineRule="auto"/>
              <w:jc w:val="center"/>
              <w:rPr>
                <w:rFonts w:ascii="Times New Roman" w:hAnsi="Times New Roman"/>
              </w:rPr>
            </w:pPr>
            <w:r>
              <w:rPr>
                <w:rFonts w:ascii="Times New Roman" w:hAnsi="Times New Roman"/>
              </w:rPr>
              <w:t>5</w:t>
            </w:r>
            <w:r w:rsidR="00975407" w:rsidRPr="009A749D">
              <w:rPr>
                <w:rFonts w:ascii="Times New Roman" w:hAnsi="Times New Roman"/>
              </w:rPr>
              <w:t xml:space="preserve"> min: </w:t>
            </w:r>
            <w:r>
              <w:rPr>
                <w:rFonts w:ascii="Times New Roman" w:hAnsi="Times New Roman"/>
              </w:rPr>
              <w:t>Go over plot</w:t>
            </w:r>
          </w:p>
          <w:p w:rsidR="00975407" w:rsidRPr="009A749D" w:rsidRDefault="00975407" w:rsidP="00DB7216">
            <w:pPr>
              <w:spacing w:after="0" w:line="240" w:lineRule="auto"/>
              <w:jc w:val="center"/>
              <w:rPr>
                <w:rFonts w:ascii="Times New Roman" w:hAnsi="Times New Roman"/>
              </w:rPr>
            </w:pPr>
            <w:r w:rsidRPr="009A749D">
              <w:rPr>
                <w:rFonts w:ascii="Times New Roman" w:hAnsi="Times New Roman"/>
              </w:rPr>
              <w:t>1</w:t>
            </w:r>
            <w:r w:rsidR="00B20C57">
              <w:rPr>
                <w:rFonts w:ascii="Times New Roman" w:hAnsi="Times New Roman"/>
              </w:rPr>
              <w:t>5</w:t>
            </w:r>
            <w:r w:rsidRPr="009A749D">
              <w:rPr>
                <w:rFonts w:ascii="Times New Roman" w:hAnsi="Times New Roman"/>
              </w:rPr>
              <w:t xml:space="preserve"> min: </w:t>
            </w:r>
            <w:r w:rsidR="00B20C57" w:rsidRPr="009A749D">
              <w:rPr>
                <w:rFonts w:ascii="Times New Roman" w:hAnsi="Times New Roman"/>
              </w:rPr>
              <w:t>elements of the format: blocking, setting, script</w:t>
            </w:r>
          </w:p>
          <w:p w:rsidR="00C360C7" w:rsidRPr="009A749D" w:rsidRDefault="00C360C7" w:rsidP="00DB7216">
            <w:pPr>
              <w:spacing w:after="0" w:line="240" w:lineRule="auto"/>
              <w:jc w:val="center"/>
              <w:rPr>
                <w:rFonts w:ascii="Times New Roman" w:hAnsi="Times New Roman"/>
              </w:rPr>
            </w:pPr>
          </w:p>
        </w:tc>
        <w:tc>
          <w:tcPr>
            <w:tcW w:w="2502" w:type="dxa"/>
          </w:tcPr>
          <w:p w:rsidR="00975407" w:rsidRPr="009A749D" w:rsidRDefault="00EB14AE" w:rsidP="00535E13">
            <w:pPr>
              <w:spacing w:after="0" w:line="240" w:lineRule="auto"/>
              <w:jc w:val="center"/>
              <w:rPr>
                <w:rFonts w:ascii="Times New Roman" w:hAnsi="Times New Roman"/>
              </w:rPr>
            </w:pPr>
            <w:r>
              <w:rPr>
                <w:rFonts w:ascii="Times New Roman" w:hAnsi="Times New Roman"/>
              </w:rPr>
              <w:t>40</w:t>
            </w:r>
            <w:r w:rsidR="00975407" w:rsidRPr="009A749D">
              <w:rPr>
                <w:rFonts w:ascii="Times New Roman" w:hAnsi="Times New Roman"/>
              </w:rPr>
              <w:t xml:space="preserve"> min: read 4</w:t>
            </w:r>
            <w:r w:rsidR="001F728E" w:rsidRPr="009A749D">
              <w:rPr>
                <w:rFonts w:ascii="Times New Roman" w:hAnsi="Times New Roman"/>
              </w:rPr>
              <w:t>4</w:t>
            </w:r>
            <w:r w:rsidR="00975407" w:rsidRPr="009A749D">
              <w:rPr>
                <w:rFonts w:ascii="Times New Roman" w:hAnsi="Times New Roman"/>
              </w:rPr>
              <w:t>-</w:t>
            </w:r>
            <w:r>
              <w:rPr>
                <w:rFonts w:ascii="Times New Roman" w:hAnsi="Times New Roman"/>
              </w:rPr>
              <w:t>49 as class.  Read 49-51, but have class block it.  Read 51-</w:t>
            </w:r>
            <w:r w:rsidR="00975407" w:rsidRPr="009A749D">
              <w:rPr>
                <w:rFonts w:ascii="Times New Roman" w:hAnsi="Times New Roman"/>
              </w:rPr>
              <w:t>64</w:t>
            </w:r>
            <w:r>
              <w:rPr>
                <w:rFonts w:ascii="Times New Roman" w:hAnsi="Times New Roman"/>
              </w:rPr>
              <w:t xml:space="preserve"> using shared reading.</w:t>
            </w:r>
          </w:p>
          <w:p w:rsidR="00975407" w:rsidRPr="009A749D" w:rsidRDefault="00975407" w:rsidP="00535E13">
            <w:pPr>
              <w:spacing w:after="0" w:line="240" w:lineRule="auto"/>
              <w:jc w:val="center"/>
              <w:rPr>
                <w:rFonts w:ascii="Times New Roman" w:hAnsi="Times New Roman"/>
              </w:rPr>
            </w:pPr>
            <w:r w:rsidRPr="009A749D">
              <w:rPr>
                <w:rFonts w:ascii="Times New Roman" w:hAnsi="Times New Roman"/>
              </w:rPr>
              <w:t>10: discussion of themes</w:t>
            </w:r>
            <w:r w:rsidR="00EB14AE">
              <w:rPr>
                <w:rFonts w:ascii="Times New Roman" w:hAnsi="Times New Roman"/>
              </w:rPr>
              <w:t xml:space="preserve"> of race and poverty in book</w:t>
            </w:r>
          </w:p>
          <w:p w:rsidR="00975407" w:rsidRPr="009A749D" w:rsidRDefault="00975407" w:rsidP="00535E13">
            <w:pPr>
              <w:spacing w:after="0" w:line="240" w:lineRule="auto"/>
              <w:jc w:val="center"/>
              <w:rPr>
                <w:rFonts w:ascii="Times New Roman" w:hAnsi="Times New Roman"/>
              </w:rPr>
            </w:pPr>
          </w:p>
        </w:tc>
        <w:tc>
          <w:tcPr>
            <w:tcW w:w="2502" w:type="dxa"/>
          </w:tcPr>
          <w:p w:rsidR="00BC4EF9" w:rsidRDefault="00975407" w:rsidP="00BC4EF9">
            <w:pPr>
              <w:spacing w:after="0" w:line="240" w:lineRule="auto"/>
              <w:jc w:val="center"/>
              <w:rPr>
                <w:rFonts w:ascii="Times New Roman" w:hAnsi="Times New Roman"/>
              </w:rPr>
            </w:pPr>
            <w:r w:rsidRPr="009A749D">
              <w:rPr>
                <w:rFonts w:ascii="Times New Roman" w:hAnsi="Times New Roman"/>
              </w:rPr>
              <w:t xml:space="preserve">Look at a couple other screenplays-how they’re interpreted (Examples of </w:t>
            </w:r>
            <w:r w:rsidR="00A430F0" w:rsidRPr="009A749D">
              <w:rPr>
                <w:rFonts w:ascii="Times New Roman" w:hAnsi="Times New Roman"/>
              </w:rPr>
              <w:t>mo</w:t>
            </w:r>
            <w:r w:rsidR="00BC4EF9">
              <w:rPr>
                <w:rFonts w:ascii="Times New Roman" w:hAnsi="Times New Roman"/>
              </w:rPr>
              <w:t>vie scripts)</w:t>
            </w:r>
          </w:p>
          <w:p w:rsidR="00975407" w:rsidRPr="009A749D" w:rsidRDefault="00EB14AE" w:rsidP="00BC4EF9">
            <w:pPr>
              <w:spacing w:after="0" w:line="240" w:lineRule="auto"/>
              <w:jc w:val="center"/>
              <w:rPr>
                <w:rFonts w:ascii="Times New Roman" w:hAnsi="Times New Roman"/>
              </w:rPr>
            </w:pPr>
            <w:r w:rsidRPr="009A749D">
              <w:rPr>
                <w:rFonts w:ascii="Times New Roman" w:hAnsi="Times New Roman"/>
              </w:rPr>
              <w:t xml:space="preserve"> discussion of what makes good material for a script, why does it work for this</w:t>
            </w:r>
          </w:p>
        </w:tc>
        <w:tc>
          <w:tcPr>
            <w:tcW w:w="2502" w:type="dxa"/>
          </w:tcPr>
          <w:p w:rsidR="00975407" w:rsidRDefault="00A430F0" w:rsidP="00137982">
            <w:pPr>
              <w:spacing w:after="0" w:line="240" w:lineRule="auto"/>
              <w:jc w:val="center"/>
              <w:rPr>
                <w:rFonts w:ascii="Times New Roman" w:hAnsi="Times New Roman"/>
              </w:rPr>
            </w:pPr>
            <w:r w:rsidRPr="009A749D">
              <w:rPr>
                <w:rFonts w:ascii="Times New Roman" w:hAnsi="Times New Roman"/>
              </w:rPr>
              <w:t>Writing workshop</w:t>
            </w:r>
          </w:p>
          <w:p w:rsidR="00A430F0" w:rsidRDefault="00A430F0" w:rsidP="00137982">
            <w:pPr>
              <w:spacing w:after="0" w:line="240" w:lineRule="auto"/>
              <w:jc w:val="center"/>
              <w:rPr>
                <w:rFonts w:ascii="Times New Roman" w:hAnsi="Times New Roman"/>
              </w:rPr>
            </w:pPr>
            <w:r w:rsidRPr="009A749D">
              <w:rPr>
                <w:rFonts w:ascii="Times New Roman" w:hAnsi="Times New Roman"/>
              </w:rPr>
              <w:t>Have a wo</w:t>
            </w:r>
            <w:r w:rsidR="00BC4EF9">
              <w:rPr>
                <w:rFonts w:ascii="Times New Roman" w:hAnsi="Times New Roman"/>
              </w:rPr>
              <w:t>rksheet with template we created on Tuesday with spo</w:t>
            </w:r>
            <w:r w:rsidRPr="009A749D">
              <w:rPr>
                <w:rFonts w:ascii="Times New Roman" w:hAnsi="Times New Roman"/>
              </w:rPr>
              <w:t>ts for blocking, scenes, dialogue, characters, camera angles, etc.</w:t>
            </w:r>
          </w:p>
          <w:p w:rsidR="00BC4EF9" w:rsidRDefault="00BC4EF9" w:rsidP="0031240D">
            <w:pPr>
              <w:spacing w:after="0" w:line="240" w:lineRule="auto"/>
              <w:jc w:val="center"/>
              <w:rPr>
                <w:rFonts w:ascii="Times New Roman" w:hAnsi="Times New Roman"/>
              </w:rPr>
            </w:pPr>
            <w:r>
              <w:rPr>
                <w:rFonts w:ascii="Times New Roman" w:hAnsi="Times New Roman"/>
              </w:rPr>
              <w:t xml:space="preserve">-Let students write. </w:t>
            </w:r>
          </w:p>
          <w:p w:rsidR="0031240D" w:rsidRPr="009A749D" w:rsidRDefault="0031240D" w:rsidP="0031240D">
            <w:pPr>
              <w:spacing w:after="0" w:line="240" w:lineRule="auto"/>
              <w:jc w:val="center"/>
              <w:rPr>
                <w:rFonts w:ascii="Times New Roman" w:hAnsi="Times New Roman"/>
              </w:rPr>
            </w:pPr>
            <w:r>
              <w:rPr>
                <w:rFonts w:ascii="Times New Roman" w:hAnsi="Times New Roman"/>
              </w:rPr>
              <w:t xml:space="preserve">-Students can write what they think will happen next </w:t>
            </w:r>
            <w:r w:rsidR="00BC4EF9">
              <w:rPr>
                <w:rFonts w:ascii="Times New Roman" w:hAnsi="Times New Roman"/>
              </w:rPr>
              <w:t xml:space="preserve">in </w:t>
            </w:r>
            <w:r w:rsidR="00BC4EF9" w:rsidRPr="00BC4EF9">
              <w:rPr>
                <w:rFonts w:ascii="Times New Roman" w:hAnsi="Times New Roman"/>
                <w:i/>
              </w:rPr>
              <w:t>Monster</w:t>
            </w:r>
            <w:r w:rsidR="00BC4EF9">
              <w:rPr>
                <w:rFonts w:ascii="Times New Roman" w:hAnsi="Times New Roman"/>
              </w:rPr>
              <w:t xml:space="preserve"> </w:t>
            </w:r>
            <w:r>
              <w:rPr>
                <w:rFonts w:ascii="Times New Roman" w:hAnsi="Times New Roman"/>
              </w:rPr>
              <w:t>or they can write whatever else they feel</w:t>
            </w:r>
          </w:p>
        </w:tc>
      </w:tr>
      <w:tr w:rsidR="00975407" w:rsidRPr="009A749D" w:rsidTr="009A749D">
        <w:trPr>
          <w:trHeight w:val="1187"/>
        </w:trPr>
        <w:tc>
          <w:tcPr>
            <w:tcW w:w="1278" w:type="dxa"/>
          </w:tcPr>
          <w:p w:rsidR="00975407" w:rsidRPr="009A749D" w:rsidRDefault="00975407" w:rsidP="00535E13">
            <w:pPr>
              <w:spacing w:after="0" w:line="240" w:lineRule="auto"/>
              <w:rPr>
                <w:rFonts w:ascii="Times New Roman" w:hAnsi="Times New Roman"/>
              </w:rPr>
            </w:pPr>
            <w:r w:rsidRPr="009A749D">
              <w:rPr>
                <w:rFonts w:ascii="Times New Roman" w:hAnsi="Times New Roman"/>
              </w:rPr>
              <w:t>What students will be doing</w:t>
            </w:r>
          </w:p>
          <w:p w:rsidR="00975407" w:rsidRPr="009A749D" w:rsidRDefault="00975407" w:rsidP="00535E13">
            <w:pPr>
              <w:spacing w:after="0" w:line="240" w:lineRule="auto"/>
              <w:rPr>
                <w:rFonts w:ascii="Times New Roman" w:hAnsi="Times New Roman"/>
              </w:rPr>
            </w:pPr>
          </w:p>
          <w:p w:rsidR="00975407" w:rsidRPr="009A749D" w:rsidRDefault="00975407" w:rsidP="00535E13">
            <w:pPr>
              <w:spacing w:after="0" w:line="240" w:lineRule="auto"/>
              <w:rPr>
                <w:rFonts w:ascii="Times New Roman" w:hAnsi="Times New Roman"/>
              </w:rPr>
            </w:pPr>
          </w:p>
          <w:p w:rsidR="00975407" w:rsidRPr="009A749D" w:rsidRDefault="00975407" w:rsidP="00535E13">
            <w:pPr>
              <w:spacing w:after="0" w:line="240" w:lineRule="auto"/>
              <w:rPr>
                <w:rFonts w:ascii="Times New Roman" w:hAnsi="Times New Roman"/>
              </w:rPr>
            </w:pPr>
          </w:p>
          <w:p w:rsidR="00975407" w:rsidRPr="009A749D" w:rsidRDefault="00975407" w:rsidP="00535E13">
            <w:pPr>
              <w:spacing w:after="0" w:line="240" w:lineRule="auto"/>
              <w:rPr>
                <w:rFonts w:ascii="Times New Roman" w:hAnsi="Times New Roman"/>
              </w:rPr>
            </w:pPr>
          </w:p>
          <w:p w:rsidR="00975407" w:rsidRPr="009A749D" w:rsidRDefault="00975407" w:rsidP="00535E13">
            <w:pPr>
              <w:spacing w:after="0" w:line="240" w:lineRule="auto"/>
              <w:rPr>
                <w:rFonts w:ascii="Times New Roman" w:hAnsi="Times New Roman"/>
              </w:rPr>
            </w:pPr>
          </w:p>
          <w:p w:rsidR="00975407" w:rsidRPr="009A749D" w:rsidRDefault="00975407" w:rsidP="00535E13">
            <w:pPr>
              <w:spacing w:after="0" w:line="240" w:lineRule="auto"/>
              <w:rPr>
                <w:rFonts w:ascii="Times New Roman" w:hAnsi="Times New Roman"/>
              </w:rPr>
            </w:pPr>
          </w:p>
          <w:p w:rsidR="00975407" w:rsidRPr="009A749D" w:rsidRDefault="00975407" w:rsidP="00535E13">
            <w:pPr>
              <w:spacing w:after="0" w:line="240" w:lineRule="auto"/>
              <w:rPr>
                <w:rFonts w:ascii="Times New Roman" w:hAnsi="Times New Roman"/>
              </w:rPr>
            </w:pPr>
          </w:p>
          <w:p w:rsidR="00975407" w:rsidRPr="009A749D" w:rsidRDefault="00975407" w:rsidP="00535E13">
            <w:pPr>
              <w:spacing w:after="0" w:line="240" w:lineRule="auto"/>
              <w:rPr>
                <w:rFonts w:ascii="Times New Roman" w:hAnsi="Times New Roman"/>
              </w:rPr>
            </w:pPr>
          </w:p>
        </w:tc>
        <w:tc>
          <w:tcPr>
            <w:tcW w:w="2502" w:type="dxa"/>
          </w:tcPr>
          <w:p w:rsidR="00975407" w:rsidRPr="009A749D" w:rsidRDefault="002668A3" w:rsidP="00073995">
            <w:pPr>
              <w:spacing w:after="0" w:line="240" w:lineRule="auto"/>
              <w:jc w:val="center"/>
              <w:rPr>
                <w:rFonts w:ascii="Times New Roman" w:hAnsi="Times New Roman"/>
              </w:rPr>
            </w:pPr>
            <w:r w:rsidRPr="009A749D">
              <w:rPr>
                <w:rFonts w:ascii="Times New Roman" w:hAnsi="Times New Roman"/>
              </w:rPr>
              <w:t>-Set up class in the format of a court room, have students sit where they want</w:t>
            </w:r>
          </w:p>
          <w:p w:rsidR="002668A3" w:rsidRPr="009A749D" w:rsidRDefault="009A749D" w:rsidP="00073995">
            <w:pPr>
              <w:spacing w:after="0" w:line="240" w:lineRule="auto"/>
              <w:jc w:val="center"/>
              <w:rPr>
                <w:rFonts w:ascii="Times New Roman" w:hAnsi="Times New Roman"/>
              </w:rPr>
            </w:pPr>
            <w:r w:rsidRPr="009A749D">
              <w:rPr>
                <w:rFonts w:ascii="Times New Roman" w:hAnsi="Times New Roman"/>
              </w:rPr>
              <w:t xml:space="preserve">-Do </w:t>
            </w:r>
            <w:r w:rsidR="00C360C7" w:rsidRPr="009A749D">
              <w:rPr>
                <w:rFonts w:ascii="Times New Roman" w:hAnsi="Times New Roman"/>
              </w:rPr>
              <w:t>quick run-</w:t>
            </w:r>
            <w:r w:rsidR="002668A3" w:rsidRPr="009A749D">
              <w:rPr>
                <w:rFonts w:ascii="Times New Roman" w:hAnsi="Times New Roman"/>
              </w:rPr>
              <w:t>through of how court rooms are set up, responsibilities and rights of all involved</w:t>
            </w:r>
          </w:p>
          <w:p w:rsidR="002668A3" w:rsidRPr="009A749D" w:rsidRDefault="002668A3" w:rsidP="00073995">
            <w:pPr>
              <w:spacing w:after="0" w:line="240" w:lineRule="auto"/>
              <w:jc w:val="center"/>
              <w:rPr>
                <w:rFonts w:ascii="Times New Roman" w:hAnsi="Times New Roman"/>
              </w:rPr>
            </w:pPr>
            <w:r w:rsidRPr="009A749D">
              <w:rPr>
                <w:rFonts w:ascii="Times New Roman" w:hAnsi="Times New Roman"/>
              </w:rPr>
              <w:t>-DR-TA for the cover page and reading of pages 1-24</w:t>
            </w:r>
          </w:p>
          <w:p w:rsidR="002668A3" w:rsidRPr="009A749D" w:rsidRDefault="002668A3" w:rsidP="00073995">
            <w:pPr>
              <w:spacing w:after="0" w:line="240" w:lineRule="auto"/>
              <w:jc w:val="center"/>
              <w:rPr>
                <w:rFonts w:ascii="Times New Roman" w:hAnsi="Times New Roman"/>
              </w:rPr>
            </w:pPr>
            <w:r w:rsidRPr="009A749D">
              <w:rPr>
                <w:rFonts w:ascii="Times New Roman" w:hAnsi="Times New Roman"/>
              </w:rPr>
              <w:t>-Open-ended, class discussion about differences in screenplay style/novel</w:t>
            </w:r>
          </w:p>
        </w:tc>
        <w:tc>
          <w:tcPr>
            <w:tcW w:w="2502" w:type="dxa"/>
          </w:tcPr>
          <w:p w:rsidR="00B20C57" w:rsidRDefault="00B20C57" w:rsidP="00B20C57">
            <w:pPr>
              <w:spacing w:after="0" w:line="240" w:lineRule="auto"/>
              <w:jc w:val="center"/>
              <w:rPr>
                <w:rFonts w:ascii="Times New Roman" w:hAnsi="Times New Roman"/>
              </w:rPr>
            </w:pPr>
            <w:r>
              <w:rPr>
                <w:rFonts w:ascii="Times New Roman" w:hAnsi="Times New Roman"/>
              </w:rPr>
              <w:t>-Have desks divided in groups, with name tags of characters on desks.  Students will sit at the desks and read as a group, reading lines of their character</w:t>
            </w:r>
          </w:p>
          <w:p w:rsidR="00B20C57" w:rsidRDefault="00B20C57" w:rsidP="00B20C57">
            <w:pPr>
              <w:spacing w:after="0" w:line="240" w:lineRule="auto"/>
              <w:jc w:val="center"/>
              <w:rPr>
                <w:rFonts w:ascii="Times New Roman" w:hAnsi="Times New Roman"/>
              </w:rPr>
            </w:pPr>
            <w:r>
              <w:rPr>
                <w:rFonts w:ascii="Times New Roman" w:hAnsi="Times New Roman"/>
              </w:rPr>
              <w:t>-Reconvene and students will sum up what went down</w:t>
            </w:r>
          </w:p>
          <w:p w:rsidR="00B20C57" w:rsidRPr="009A749D" w:rsidRDefault="00B20C57" w:rsidP="00B20C57">
            <w:pPr>
              <w:spacing w:after="0" w:line="240" w:lineRule="auto"/>
              <w:jc w:val="center"/>
              <w:rPr>
                <w:rFonts w:ascii="Times New Roman" w:hAnsi="Times New Roman"/>
              </w:rPr>
            </w:pPr>
            <w:r>
              <w:rPr>
                <w:rFonts w:ascii="Times New Roman" w:hAnsi="Times New Roman"/>
              </w:rPr>
              <w:t xml:space="preserve">-As a class using a </w:t>
            </w:r>
            <w:proofErr w:type="spellStart"/>
            <w:r>
              <w:rPr>
                <w:rFonts w:ascii="Times New Roman" w:hAnsi="Times New Roman"/>
              </w:rPr>
              <w:t>Smartboard</w:t>
            </w:r>
            <w:proofErr w:type="spellEnd"/>
            <w:r>
              <w:rPr>
                <w:rFonts w:ascii="Times New Roman" w:hAnsi="Times New Roman"/>
              </w:rPr>
              <w:t>, come up with elements of a movie script, and have students come up to board and format it</w:t>
            </w:r>
          </w:p>
        </w:tc>
        <w:tc>
          <w:tcPr>
            <w:tcW w:w="2502" w:type="dxa"/>
          </w:tcPr>
          <w:p w:rsidR="00975407" w:rsidRDefault="00EB14AE" w:rsidP="00EF5529">
            <w:pPr>
              <w:spacing w:after="0" w:line="240" w:lineRule="auto"/>
              <w:jc w:val="center"/>
              <w:rPr>
                <w:rFonts w:ascii="Times New Roman" w:hAnsi="Times New Roman"/>
              </w:rPr>
            </w:pPr>
            <w:r>
              <w:rPr>
                <w:rFonts w:ascii="Times New Roman" w:hAnsi="Times New Roman"/>
              </w:rPr>
              <w:t>-Shared reading as a class</w:t>
            </w:r>
          </w:p>
          <w:p w:rsidR="00EB14AE" w:rsidRDefault="00EB14AE" w:rsidP="00EF5529">
            <w:pPr>
              <w:spacing w:after="0" w:line="240" w:lineRule="auto"/>
              <w:jc w:val="center"/>
              <w:rPr>
                <w:rFonts w:ascii="Times New Roman" w:hAnsi="Times New Roman"/>
              </w:rPr>
            </w:pPr>
            <w:r>
              <w:rPr>
                <w:rFonts w:ascii="Times New Roman" w:hAnsi="Times New Roman"/>
              </w:rPr>
              <w:t xml:space="preserve">-Volunteers will come up to act out what goes on </w:t>
            </w:r>
            <w:proofErr w:type="spellStart"/>
            <w:r>
              <w:rPr>
                <w:rFonts w:ascii="Times New Roman" w:hAnsi="Times New Roman"/>
              </w:rPr>
              <w:t>on</w:t>
            </w:r>
            <w:proofErr w:type="spellEnd"/>
            <w:r>
              <w:rPr>
                <w:rFonts w:ascii="Times New Roman" w:hAnsi="Times New Roman"/>
              </w:rPr>
              <w:t xml:space="preserve"> pages 49-51.  Discussion on blocking</w:t>
            </w:r>
          </w:p>
          <w:p w:rsidR="00EB14AE" w:rsidRDefault="00EB14AE" w:rsidP="00EF5529">
            <w:pPr>
              <w:spacing w:after="0" w:line="240" w:lineRule="auto"/>
              <w:jc w:val="center"/>
              <w:rPr>
                <w:rFonts w:ascii="Times New Roman" w:hAnsi="Times New Roman"/>
              </w:rPr>
            </w:pPr>
            <w:r>
              <w:rPr>
                <w:rFonts w:ascii="Times New Roman" w:hAnsi="Times New Roman"/>
              </w:rPr>
              <w:t>-Continue shared reading to page 51</w:t>
            </w:r>
          </w:p>
          <w:p w:rsidR="00EB14AE" w:rsidRDefault="00EB14AE" w:rsidP="00EF5529">
            <w:pPr>
              <w:spacing w:after="0" w:line="240" w:lineRule="auto"/>
              <w:jc w:val="center"/>
              <w:rPr>
                <w:rFonts w:ascii="Times New Roman" w:hAnsi="Times New Roman"/>
              </w:rPr>
            </w:pPr>
            <w:r>
              <w:rPr>
                <w:rFonts w:ascii="Times New Roman" w:hAnsi="Times New Roman"/>
              </w:rPr>
              <w:t>-Have students brainstorm in group for 2 minutes about instances where poverty or race comes up as a problem the community deals with, reconvene and talk</w:t>
            </w:r>
          </w:p>
          <w:p w:rsidR="00EB14AE" w:rsidRDefault="00EB14AE" w:rsidP="00EF5529">
            <w:pPr>
              <w:spacing w:after="0" w:line="240" w:lineRule="auto"/>
              <w:jc w:val="center"/>
              <w:rPr>
                <w:rFonts w:ascii="Times New Roman" w:hAnsi="Times New Roman"/>
              </w:rPr>
            </w:pPr>
          </w:p>
          <w:p w:rsidR="00EB14AE" w:rsidRPr="009A749D" w:rsidRDefault="00EB14AE" w:rsidP="00EF5529">
            <w:pPr>
              <w:spacing w:after="0" w:line="240" w:lineRule="auto"/>
              <w:jc w:val="center"/>
              <w:rPr>
                <w:rFonts w:ascii="Times New Roman" w:hAnsi="Times New Roman"/>
              </w:rPr>
            </w:pPr>
          </w:p>
        </w:tc>
        <w:tc>
          <w:tcPr>
            <w:tcW w:w="2502" w:type="dxa"/>
          </w:tcPr>
          <w:p w:rsidR="00975407" w:rsidRDefault="00BC4EF9" w:rsidP="008235DC">
            <w:pPr>
              <w:spacing w:after="0" w:line="240" w:lineRule="auto"/>
              <w:jc w:val="center"/>
              <w:rPr>
                <w:rFonts w:ascii="Times New Roman" w:hAnsi="Times New Roman"/>
              </w:rPr>
            </w:pPr>
            <w:r>
              <w:rPr>
                <w:rFonts w:ascii="Times New Roman" w:hAnsi="Times New Roman"/>
              </w:rPr>
              <w:t>-Divide class in groups, have each group</w:t>
            </w:r>
            <w:r w:rsidR="005B7993">
              <w:rPr>
                <w:rFonts w:ascii="Times New Roman" w:hAnsi="Times New Roman"/>
              </w:rPr>
              <w:t xml:space="preserve"> </w:t>
            </w:r>
            <w:r>
              <w:rPr>
                <w:rFonts w:ascii="Times New Roman" w:hAnsi="Times New Roman"/>
              </w:rPr>
              <w:t xml:space="preserve">block out script for scene in </w:t>
            </w:r>
            <w:proofErr w:type="spellStart"/>
            <w:r>
              <w:rPr>
                <w:rFonts w:ascii="Times New Roman" w:hAnsi="Times New Roman"/>
              </w:rPr>
              <w:t>Shawshank</w:t>
            </w:r>
            <w:proofErr w:type="spellEnd"/>
            <w:r>
              <w:rPr>
                <w:rFonts w:ascii="Times New Roman" w:hAnsi="Times New Roman"/>
              </w:rPr>
              <w:t xml:space="preserve"> Redemption</w:t>
            </w:r>
          </w:p>
          <w:p w:rsidR="00BC4EF9" w:rsidRDefault="00BC4EF9" w:rsidP="008235DC">
            <w:pPr>
              <w:spacing w:after="0" w:line="240" w:lineRule="auto"/>
              <w:jc w:val="center"/>
              <w:rPr>
                <w:rFonts w:ascii="Times New Roman" w:hAnsi="Times New Roman"/>
              </w:rPr>
            </w:pPr>
            <w:r>
              <w:rPr>
                <w:rFonts w:ascii="Times New Roman" w:hAnsi="Times New Roman"/>
              </w:rPr>
              <w:t xml:space="preserve">-Perform scenes </w:t>
            </w:r>
          </w:p>
          <w:p w:rsidR="00BC4EF9" w:rsidRDefault="00BC4EF9" w:rsidP="008235DC">
            <w:pPr>
              <w:spacing w:after="0" w:line="240" w:lineRule="auto"/>
              <w:jc w:val="center"/>
              <w:rPr>
                <w:rFonts w:ascii="Times New Roman" w:hAnsi="Times New Roman"/>
              </w:rPr>
            </w:pPr>
            <w:r>
              <w:rPr>
                <w:rFonts w:ascii="Times New Roman" w:hAnsi="Times New Roman"/>
              </w:rPr>
              <w:t>-Play scene of movie, have students watch</w:t>
            </w:r>
          </w:p>
          <w:p w:rsidR="00BC4EF9" w:rsidRPr="009A749D" w:rsidRDefault="00BC4EF9" w:rsidP="008235DC">
            <w:pPr>
              <w:spacing w:after="0" w:line="240" w:lineRule="auto"/>
              <w:jc w:val="center"/>
              <w:rPr>
                <w:rFonts w:ascii="Times New Roman" w:hAnsi="Times New Roman"/>
              </w:rPr>
            </w:pPr>
            <w:r>
              <w:rPr>
                <w:rFonts w:ascii="Times New Roman" w:hAnsi="Times New Roman"/>
              </w:rPr>
              <w:t>-Students will discuss as a class what they noticed about separate interpretations</w:t>
            </w:r>
          </w:p>
        </w:tc>
        <w:tc>
          <w:tcPr>
            <w:tcW w:w="2502" w:type="dxa"/>
          </w:tcPr>
          <w:p w:rsidR="00975407" w:rsidRDefault="00BC4EF9" w:rsidP="00535E13">
            <w:pPr>
              <w:spacing w:after="0" w:line="240" w:lineRule="auto"/>
              <w:jc w:val="center"/>
              <w:rPr>
                <w:rFonts w:ascii="Times New Roman" w:hAnsi="Times New Roman"/>
              </w:rPr>
            </w:pPr>
            <w:r>
              <w:rPr>
                <w:rFonts w:ascii="Times New Roman" w:hAnsi="Times New Roman"/>
              </w:rPr>
              <w:t>--Have students individually write</w:t>
            </w:r>
          </w:p>
          <w:p w:rsidR="00BC4EF9" w:rsidRPr="009A749D" w:rsidRDefault="00BC4EF9" w:rsidP="00535E13">
            <w:pPr>
              <w:spacing w:after="0" w:line="240" w:lineRule="auto"/>
              <w:jc w:val="center"/>
              <w:rPr>
                <w:rFonts w:ascii="Times New Roman" w:hAnsi="Times New Roman"/>
              </w:rPr>
            </w:pPr>
            <w:r>
              <w:rPr>
                <w:rFonts w:ascii="Times New Roman" w:hAnsi="Times New Roman"/>
              </w:rPr>
              <w:t>--Desks divided into groups so they can run ideas by each other</w:t>
            </w:r>
          </w:p>
        </w:tc>
      </w:tr>
      <w:tr w:rsidR="00975407" w:rsidRPr="009A749D" w:rsidTr="009A749D">
        <w:trPr>
          <w:trHeight w:val="1907"/>
        </w:trPr>
        <w:tc>
          <w:tcPr>
            <w:tcW w:w="1278" w:type="dxa"/>
          </w:tcPr>
          <w:p w:rsidR="00975407" w:rsidRPr="009A749D" w:rsidRDefault="00975407" w:rsidP="00535E13">
            <w:pPr>
              <w:spacing w:after="0" w:line="240" w:lineRule="auto"/>
              <w:rPr>
                <w:rFonts w:ascii="Times New Roman" w:hAnsi="Times New Roman"/>
              </w:rPr>
            </w:pPr>
            <w:r w:rsidRPr="009A749D">
              <w:rPr>
                <w:rFonts w:ascii="Times New Roman" w:hAnsi="Times New Roman"/>
              </w:rPr>
              <w:t>What/how you’ll teach</w:t>
            </w:r>
          </w:p>
          <w:p w:rsidR="00975407" w:rsidRPr="009A749D" w:rsidRDefault="00975407" w:rsidP="00535E13">
            <w:pPr>
              <w:spacing w:after="0" w:line="240" w:lineRule="auto"/>
              <w:rPr>
                <w:rFonts w:ascii="Times New Roman" w:hAnsi="Times New Roman"/>
              </w:rPr>
            </w:pPr>
          </w:p>
          <w:p w:rsidR="00975407" w:rsidRPr="009A749D" w:rsidRDefault="00975407" w:rsidP="00535E13">
            <w:pPr>
              <w:spacing w:after="0" w:line="240" w:lineRule="auto"/>
              <w:rPr>
                <w:rFonts w:ascii="Times New Roman" w:hAnsi="Times New Roman"/>
              </w:rPr>
            </w:pPr>
          </w:p>
          <w:p w:rsidR="00975407" w:rsidRPr="009A749D" w:rsidRDefault="00975407" w:rsidP="00535E13">
            <w:pPr>
              <w:spacing w:after="0" w:line="240" w:lineRule="auto"/>
              <w:rPr>
                <w:rFonts w:ascii="Times New Roman" w:hAnsi="Times New Roman"/>
              </w:rPr>
            </w:pPr>
          </w:p>
          <w:p w:rsidR="00975407" w:rsidRPr="009A749D" w:rsidRDefault="00975407" w:rsidP="00535E13">
            <w:pPr>
              <w:spacing w:after="0" w:line="240" w:lineRule="auto"/>
              <w:rPr>
                <w:rFonts w:ascii="Times New Roman" w:hAnsi="Times New Roman"/>
              </w:rPr>
            </w:pPr>
          </w:p>
          <w:p w:rsidR="00975407" w:rsidRPr="009A749D" w:rsidRDefault="00975407" w:rsidP="00535E13">
            <w:pPr>
              <w:spacing w:after="0" w:line="240" w:lineRule="auto"/>
              <w:rPr>
                <w:rFonts w:ascii="Times New Roman" w:hAnsi="Times New Roman"/>
              </w:rPr>
            </w:pPr>
          </w:p>
          <w:p w:rsidR="00975407" w:rsidRPr="009A749D" w:rsidRDefault="00975407" w:rsidP="00535E13">
            <w:pPr>
              <w:spacing w:after="0" w:line="240" w:lineRule="auto"/>
              <w:rPr>
                <w:rFonts w:ascii="Times New Roman" w:hAnsi="Times New Roman"/>
              </w:rPr>
            </w:pPr>
          </w:p>
        </w:tc>
        <w:tc>
          <w:tcPr>
            <w:tcW w:w="2502" w:type="dxa"/>
          </w:tcPr>
          <w:p w:rsidR="009A749D" w:rsidRPr="009A749D" w:rsidRDefault="009A749D" w:rsidP="00864FD3">
            <w:pPr>
              <w:spacing w:after="0" w:line="240" w:lineRule="auto"/>
              <w:jc w:val="center"/>
              <w:rPr>
                <w:rFonts w:ascii="Times New Roman" w:hAnsi="Times New Roman"/>
              </w:rPr>
            </w:pPr>
            <w:r w:rsidRPr="009A749D">
              <w:rPr>
                <w:rFonts w:ascii="Times New Roman" w:hAnsi="Times New Roman"/>
              </w:rPr>
              <w:t xml:space="preserve">-Background knowledge of court system—using visuals of room and </w:t>
            </w:r>
            <w:proofErr w:type="spellStart"/>
            <w:r w:rsidRPr="009A749D">
              <w:rPr>
                <w:rFonts w:ascii="Times New Roman" w:hAnsi="Times New Roman"/>
              </w:rPr>
              <w:t>powerpoint</w:t>
            </w:r>
            <w:proofErr w:type="spellEnd"/>
          </w:p>
          <w:p w:rsidR="00975407" w:rsidRPr="009A749D" w:rsidRDefault="0089767F" w:rsidP="00864FD3">
            <w:pPr>
              <w:spacing w:after="0" w:line="240" w:lineRule="auto"/>
              <w:jc w:val="center"/>
              <w:rPr>
                <w:rFonts w:ascii="Times New Roman" w:hAnsi="Times New Roman"/>
              </w:rPr>
            </w:pPr>
            <w:r w:rsidRPr="009A749D">
              <w:rPr>
                <w:rFonts w:ascii="Times New Roman" w:hAnsi="Times New Roman"/>
              </w:rPr>
              <w:t>-Group DR/TA</w:t>
            </w:r>
          </w:p>
        </w:tc>
        <w:tc>
          <w:tcPr>
            <w:tcW w:w="2502" w:type="dxa"/>
          </w:tcPr>
          <w:p w:rsidR="00975407" w:rsidRDefault="00B20C57" w:rsidP="00864FD3">
            <w:pPr>
              <w:spacing w:after="0" w:line="240" w:lineRule="auto"/>
              <w:jc w:val="center"/>
              <w:rPr>
                <w:rFonts w:ascii="Times New Roman" w:hAnsi="Times New Roman"/>
              </w:rPr>
            </w:pPr>
            <w:r>
              <w:rPr>
                <w:rFonts w:ascii="Times New Roman" w:hAnsi="Times New Roman"/>
              </w:rPr>
              <w:t>-Facilitating and walking around small groups</w:t>
            </w:r>
          </w:p>
          <w:p w:rsidR="00B20C57" w:rsidRPr="009A749D" w:rsidRDefault="00B20C57" w:rsidP="00864FD3">
            <w:pPr>
              <w:spacing w:after="0" w:line="240" w:lineRule="auto"/>
              <w:jc w:val="center"/>
              <w:rPr>
                <w:rFonts w:ascii="Times New Roman" w:hAnsi="Times New Roman"/>
              </w:rPr>
            </w:pPr>
            <w:r>
              <w:rPr>
                <w:rFonts w:ascii="Times New Roman" w:hAnsi="Times New Roman"/>
              </w:rPr>
              <w:t xml:space="preserve">-Use </w:t>
            </w:r>
            <w:proofErr w:type="spellStart"/>
            <w:r>
              <w:rPr>
                <w:rFonts w:ascii="Times New Roman" w:hAnsi="Times New Roman"/>
              </w:rPr>
              <w:t>Smartboard</w:t>
            </w:r>
            <w:proofErr w:type="spellEnd"/>
            <w:r>
              <w:rPr>
                <w:rFonts w:ascii="Times New Roman" w:hAnsi="Times New Roman"/>
              </w:rPr>
              <w:t xml:space="preserve"> to help outline what students notice about the movie script format</w:t>
            </w:r>
          </w:p>
        </w:tc>
        <w:tc>
          <w:tcPr>
            <w:tcW w:w="2502" w:type="dxa"/>
          </w:tcPr>
          <w:p w:rsidR="00975407" w:rsidRPr="009A749D" w:rsidRDefault="00975407" w:rsidP="00535E13">
            <w:pPr>
              <w:spacing w:after="0" w:line="240" w:lineRule="auto"/>
              <w:jc w:val="center"/>
              <w:rPr>
                <w:rFonts w:ascii="Times New Roman" w:hAnsi="Times New Roman"/>
              </w:rPr>
            </w:pPr>
          </w:p>
        </w:tc>
        <w:tc>
          <w:tcPr>
            <w:tcW w:w="2502" w:type="dxa"/>
          </w:tcPr>
          <w:p w:rsidR="00975407" w:rsidRDefault="00BC4EF9" w:rsidP="00137982">
            <w:pPr>
              <w:spacing w:after="0" w:line="240" w:lineRule="auto"/>
              <w:jc w:val="center"/>
              <w:rPr>
                <w:rFonts w:ascii="Times New Roman" w:hAnsi="Times New Roman"/>
              </w:rPr>
            </w:pPr>
            <w:r>
              <w:rPr>
                <w:rFonts w:ascii="Times New Roman" w:hAnsi="Times New Roman"/>
              </w:rPr>
              <w:t>-Facilitate small groups in performing skits</w:t>
            </w:r>
          </w:p>
          <w:p w:rsidR="00BC4EF9" w:rsidRDefault="00BC4EF9" w:rsidP="00137982">
            <w:pPr>
              <w:spacing w:after="0" w:line="240" w:lineRule="auto"/>
              <w:jc w:val="center"/>
              <w:rPr>
                <w:rFonts w:ascii="Times New Roman" w:hAnsi="Times New Roman"/>
              </w:rPr>
            </w:pPr>
            <w:r>
              <w:rPr>
                <w:rFonts w:ascii="Times New Roman" w:hAnsi="Times New Roman"/>
              </w:rPr>
              <w:t>-Facilitate performances</w:t>
            </w:r>
          </w:p>
          <w:p w:rsidR="00BC4EF9" w:rsidRPr="009A749D" w:rsidRDefault="00BC4EF9" w:rsidP="00BC4EF9">
            <w:pPr>
              <w:spacing w:after="0" w:line="240" w:lineRule="auto"/>
              <w:jc w:val="center"/>
              <w:rPr>
                <w:rFonts w:ascii="Times New Roman" w:hAnsi="Times New Roman"/>
              </w:rPr>
            </w:pPr>
            <w:r>
              <w:rPr>
                <w:rFonts w:ascii="Times New Roman" w:hAnsi="Times New Roman"/>
              </w:rPr>
              <w:t>-Facilitate whole-class discussion</w:t>
            </w:r>
          </w:p>
        </w:tc>
        <w:tc>
          <w:tcPr>
            <w:tcW w:w="2502" w:type="dxa"/>
          </w:tcPr>
          <w:p w:rsidR="00975407" w:rsidRPr="009A749D" w:rsidRDefault="00BC4EF9" w:rsidP="00535E13">
            <w:pPr>
              <w:spacing w:after="0" w:line="240" w:lineRule="auto"/>
              <w:jc w:val="center"/>
              <w:rPr>
                <w:rFonts w:ascii="Times New Roman" w:hAnsi="Times New Roman"/>
              </w:rPr>
            </w:pPr>
            <w:r>
              <w:rPr>
                <w:rFonts w:ascii="Times New Roman" w:hAnsi="Times New Roman"/>
              </w:rPr>
              <w:t>-Walk around, help with composition process</w:t>
            </w:r>
          </w:p>
        </w:tc>
      </w:tr>
      <w:tr w:rsidR="00975407" w:rsidRPr="009A749D" w:rsidTr="009A749D">
        <w:trPr>
          <w:trHeight w:val="1907"/>
        </w:trPr>
        <w:tc>
          <w:tcPr>
            <w:tcW w:w="1278" w:type="dxa"/>
          </w:tcPr>
          <w:p w:rsidR="00975407" w:rsidRPr="009A749D" w:rsidRDefault="00975407" w:rsidP="00535E13">
            <w:pPr>
              <w:spacing w:after="0" w:line="240" w:lineRule="auto"/>
              <w:rPr>
                <w:rFonts w:ascii="Times New Roman" w:hAnsi="Times New Roman"/>
              </w:rPr>
            </w:pPr>
            <w:r w:rsidRPr="009A749D">
              <w:rPr>
                <w:rFonts w:ascii="Times New Roman" w:hAnsi="Times New Roman"/>
              </w:rPr>
              <w:lastRenderedPageBreak/>
              <w:t>What will be learned (and how will you know?)</w:t>
            </w:r>
          </w:p>
          <w:p w:rsidR="00975407" w:rsidRPr="009A749D" w:rsidRDefault="00975407" w:rsidP="00535E13">
            <w:pPr>
              <w:spacing w:after="0" w:line="240" w:lineRule="auto"/>
              <w:rPr>
                <w:rFonts w:ascii="Times New Roman" w:hAnsi="Times New Roman"/>
              </w:rPr>
            </w:pPr>
          </w:p>
          <w:p w:rsidR="00975407" w:rsidRPr="009A749D" w:rsidRDefault="00975407" w:rsidP="00535E13">
            <w:pPr>
              <w:spacing w:after="0" w:line="240" w:lineRule="auto"/>
              <w:rPr>
                <w:rFonts w:ascii="Times New Roman" w:hAnsi="Times New Roman"/>
              </w:rPr>
            </w:pPr>
          </w:p>
          <w:p w:rsidR="00975407" w:rsidRPr="009A749D" w:rsidRDefault="00975407" w:rsidP="00535E13">
            <w:pPr>
              <w:spacing w:after="0" w:line="240" w:lineRule="auto"/>
              <w:rPr>
                <w:rFonts w:ascii="Times New Roman" w:hAnsi="Times New Roman"/>
              </w:rPr>
            </w:pPr>
          </w:p>
        </w:tc>
        <w:tc>
          <w:tcPr>
            <w:tcW w:w="2502" w:type="dxa"/>
          </w:tcPr>
          <w:p w:rsidR="00DC4934" w:rsidRPr="00FD602F" w:rsidRDefault="00FD602F" w:rsidP="00FD602F">
            <w:pPr>
              <w:spacing w:after="0" w:line="240" w:lineRule="auto"/>
              <w:jc w:val="center"/>
              <w:rPr>
                <w:rFonts w:ascii="Arial" w:eastAsia="Times New Roman" w:hAnsi="Arial"/>
                <w:color w:val="000000"/>
                <w:sz w:val="20"/>
                <w:szCs w:val="20"/>
              </w:rPr>
            </w:pPr>
            <w:r w:rsidRPr="00FD602F">
              <w:rPr>
                <w:rFonts w:ascii="Arial" w:eastAsia="Times New Roman" w:hAnsi="Arial"/>
                <w:color w:val="000000"/>
                <w:sz w:val="20"/>
                <w:szCs w:val="20"/>
              </w:rPr>
              <w:t>CC.9-10.R.L.10 Range of Reading and Level of Text Complexity: 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tc>
        <w:tc>
          <w:tcPr>
            <w:tcW w:w="2502" w:type="dxa"/>
          </w:tcPr>
          <w:p w:rsidR="00FD602F" w:rsidRPr="00FD602F" w:rsidRDefault="00FD602F" w:rsidP="00FD602F">
            <w:pPr>
              <w:spacing w:after="0" w:line="240" w:lineRule="auto"/>
              <w:jc w:val="center"/>
              <w:rPr>
                <w:rFonts w:ascii="Arial" w:eastAsia="Times New Roman" w:hAnsi="Arial"/>
                <w:color w:val="000000"/>
                <w:sz w:val="20"/>
                <w:szCs w:val="20"/>
              </w:rPr>
            </w:pPr>
            <w:r w:rsidRPr="00FD602F">
              <w:rPr>
                <w:rFonts w:ascii="Arial" w:eastAsia="Times New Roman" w:hAnsi="Arial"/>
                <w:color w:val="000000"/>
                <w:sz w:val="20"/>
                <w:szCs w:val="20"/>
              </w:rPr>
              <w:t>CC.9-10.W.HST.2.e Text Types and Purposes: Establish and maintain a formal style and objective tone while attending to the norms and conventions of the discipline in which they are writing.</w:t>
            </w:r>
          </w:p>
          <w:p w:rsidR="00975407" w:rsidRPr="009A749D" w:rsidRDefault="00975407" w:rsidP="00535E13">
            <w:pPr>
              <w:spacing w:after="0" w:line="240" w:lineRule="auto"/>
              <w:jc w:val="center"/>
              <w:rPr>
                <w:rFonts w:ascii="Times New Roman" w:hAnsi="Times New Roman"/>
              </w:rPr>
            </w:pPr>
          </w:p>
        </w:tc>
        <w:tc>
          <w:tcPr>
            <w:tcW w:w="2502" w:type="dxa"/>
          </w:tcPr>
          <w:p w:rsidR="00FD602F" w:rsidRPr="00FD602F" w:rsidRDefault="00FD602F" w:rsidP="00FD602F">
            <w:pPr>
              <w:spacing w:after="0" w:line="240" w:lineRule="auto"/>
              <w:jc w:val="center"/>
              <w:rPr>
                <w:rFonts w:ascii="Arial" w:eastAsia="Times New Roman" w:hAnsi="Arial"/>
                <w:color w:val="000000"/>
                <w:sz w:val="20"/>
                <w:szCs w:val="20"/>
              </w:rPr>
            </w:pPr>
            <w:r w:rsidRPr="00FD602F">
              <w:rPr>
                <w:rFonts w:ascii="Arial" w:eastAsia="Times New Roman" w:hAnsi="Arial"/>
                <w:color w:val="000000"/>
                <w:sz w:val="20"/>
                <w:szCs w:val="20"/>
              </w:rPr>
              <w:t>CC.9-10.R.L.2 Key Ideas and Details: Determine a theme or central idea of a text and analyze in detail its development over the course of the text, including how it emerges and is shaped and refined by specific details; provide an objective summary of the text.</w:t>
            </w:r>
          </w:p>
          <w:p w:rsidR="00975407" w:rsidRPr="009A749D" w:rsidRDefault="00975407" w:rsidP="00535E13">
            <w:pPr>
              <w:spacing w:after="0" w:line="240" w:lineRule="auto"/>
              <w:jc w:val="center"/>
              <w:rPr>
                <w:rFonts w:ascii="Times New Roman" w:hAnsi="Times New Roman"/>
              </w:rPr>
            </w:pPr>
          </w:p>
        </w:tc>
        <w:tc>
          <w:tcPr>
            <w:tcW w:w="2502" w:type="dxa"/>
          </w:tcPr>
          <w:p w:rsidR="00975407" w:rsidRPr="00FD602F" w:rsidRDefault="00FD602F" w:rsidP="00FD602F">
            <w:pPr>
              <w:spacing w:after="0" w:line="240" w:lineRule="auto"/>
              <w:jc w:val="center"/>
              <w:rPr>
                <w:rFonts w:ascii="Arial" w:eastAsia="Times New Roman" w:hAnsi="Arial"/>
                <w:color w:val="000000"/>
                <w:sz w:val="20"/>
                <w:szCs w:val="20"/>
              </w:rPr>
            </w:pPr>
            <w:r w:rsidRPr="00FD602F">
              <w:rPr>
                <w:rFonts w:ascii="Arial" w:eastAsia="Times New Roman" w:hAnsi="Arial"/>
                <w:color w:val="000000"/>
                <w:sz w:val="20"/>
                <w:szCs w:val="20"/>
              </w:rPr>
              <w:t>CC.9-10.R.L.7 Integration of Knowledge and Ideas: Analyze the representation of a subject or a key scene in two different artistic mediums, including what is emphasized or absent in each treatment (e.g., Auden’s “</w:t>
            </w:r>
            <w:proofErr w:type="spellStart"/>
            <w:r w:rsidRPr="00FD602F">
              <w:rPr>
                <w:rFonts w:ascii="Arial" w:eastAsia="Times New Roman" w:hAnsi="Arial"/>
                <w:color w:val="000000"/>
                <w:sz w:val="20"/>
                <w:szCs w:val="20"/>
              </w:rPr>
              <w:t>Musée</w:t>
            </w:r>
            <w:proofErr w:type="spellEnd"/>
            <w:r w:rsidRPr="00FD602F">
              <w:rPr>
                <w:rFonts w:ascii="Arial" w:eastAsia="Times New Roman" w:hAnsi="Arial"/>
                <w:color w:val="000000"/>
                <w:sz w:val="20"/>
                <w:szCs w:val="20"/>
              </w:rPr>
              <w:t xml:space="preserve"> des Beaux Arts” and Breughel’s Landscape with the Fall of Icarus).</w:t>
            </w:r>
          </w:p>
        </w:tc>
        <w:tc>
          <w:tcPr>
            <w:tcW w:w="2502" w:type="dxa"/>
          </w:tcPr>
          <w:p w:rsidR="00FD602F" w:rsidRPr="00FD602F" w:rsidRDefault="00FD602F" w:rsidP="00FD602F">
            <w:pPr>
              <w:spacing w:after="0" w:line="240" w:lineRule="auto"/>
              <w:jc w:val="center"/>
              <w:rPr>
                <w:rFonts w:ascii="Arial" w:eastAsia="Times New Roman" w:hAnsi="Arial"/>
                <w:color w:val="000000"/>
                <w:sz w:val="20"/>
                <w:szCs w:val="20"/>
              </w:rPr>
            </w:pPr>
            <w:r w:rsidRPr="00FD602F">
              <w:rPr>
                <w:rFonts w:ascii="Arial" w:eastAsia="Times New Roman" w:hAnsi="Arial"/>
                <w:color w:val="000000"/>
                <w:sz w:val="20"/>
                <w:szCs w:val="20"/>
              </w:rPr>
              <w:t>CC.9-10.W.HST.2.e Text Types and Purposes: Establish and maintain a formal style and objective tone while attending to the norms and conventions of the discipline in which they are writing.</w:t>
            </w:r>
          </w:p>
          <w:p w:rsidR="00975407" w:rsidRPr="009A749D" w:rsidRDefault="00975407" w:rsidP="00535E13">
            <w:pPr>
              <w:spacing w:after="0" w:line="240" w:lineRule="auto"/>
              <w:jc w:val="center"/>
              <w:rPr>
                <w:rFonts w:ascii="Times New Roman" w:hAnsi="Times New Roman"/>
              </w:rPr>
            </w:pPr>
          </w:p>
        </w:tc>
      </w:tr>
    </w:tbl>
    <w:p w:rsidR="001B0E4B" w:rsidRPr="009A749D" w:rsidRDefault="001B0E4B">
      <w:pPr>
        <w:rPr>
          <w:rFonts w:ascii="Times New Roman" w:hAnsi="Times New Roman"/>
        </w:rPr>
      </w:pPr>
    </w:p>
    <w:sectPr w:rsidR="001B0E4B" w:rsidRPr="009A749D" w:rsidSect="00370BE5">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rsids>
    <w:rsidRoot w:val="001B0E4B"/>
    <w:rsid w:val="00073995"/>
    <w:rsid w:val="000A05BD"/>
    <w:rsid w:val="00105053"/>
    <w:rsid w:val="00137982"/>
    <w:rsid w:val="001426C2"/>
    <w:rsid w:val="00163DF0"/>
    <w:rsid w:val="0017439B"/>
    <w:rsid w:val="001B0E4B"/>
    <w:rsid w:val="001E3128"/>
    <w:rsid w:val="001F728E"/>
    <w:rsid w:val="00203FF1"/>
    <w:rsid w:val="002464C3"/>
    <w:rsid w:val="002668A3"/>
    <w:rsid w:val="00274A02"/>
    <w:rsid w:val="002A650A"/>
    <w:rsid w:val="002B12C9"/>
    <w:rsid w:val="002E26A0"/>
    <w:rsid w:val="002F1A10"/>
    <w:rsid w:val="0031240D"/>
    <w:rsid w:val="003235B6"/>
    <w:rsid w:val="00370BE5"/>
    <w:rsid w:val="004E229C"/>
    <w:rsid w:val="00535E13"/>
    <w:rsid w:val="005B7993"/>
    <w:rsid w:val="005C05F5"/>
    <w:rsid w:val="006B63CE"/>
    <w:rsid w:val="007E7601"/>
    <w:rsid w:val="008235DC"/>
    <w:rsid w:val="00864FD3"/>
    <w:rsid w:val="008808DE"/>
    <w:rsid w:val="0088590D"/>
    <w:rsid w:val="0089767F"/>
    <w:rsid w:val="00946C43"/>
    <w:rsid w:val="00975407"/>
    <w:rsid w:val="009A749D"/>
    <w:rsid w:val="009B55E9"/>
    <w:rsid w:val="00A430F0"/>
    <w:rsid w:val="00AB1644"/>
    <w:rsid w:val="00B0505F"/>
    <w:rsid w:val="00B20C57"/>
    <w:rsid w:val="00B217B2"/>
    <w:rsid w:val="00B71EE9"/>
    <w:rsid w:val="00BC4EF9"/>
    <w:rsid w:val="00C01FE2"/>
    <w:rsid w:val="00C072D9"/>
    <w:rsid w:val="00C360C7"/>
    <w:rsid w:val="00C66320"/>
    <w:rsid w:val="00C67579"/>
    <w:rsid w:val="00C71D06"/>
    <w:rsid w:val="00D25C80"/>
    <w:rsid w:val="00DB7216"/>
    <w:rsid w:val="00DC4934"/>
    <w:rsid w:val="00E61E5C"/>
    <w:rsid w:val="00E85C10"/>
    <w:rsid w:val="00EB14AE"/>
    <w:rsid w:val="00EB5B2A"/>
    <w:rsid w:val="00EC10D9"/>
    <w:rsid w:val="00EF5529"/>
    <w:rsid w:val="00F24228"/>
    <w:rsid w:val="00F3364A"/>
    <w:rsid w:val="00FC0B63"/>
    <w:rsid w:val="00FD602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E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E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8577934">
      <w:bodyDiv w:val="1"/>
      <w:marLeft w:val="0"/>
      <w:marRight w:val="0"/>
      <w:marTop w:val="0"/>
      <w:marBottom w:val="0"/>
      <w:divBdr>
        <w:top w:val="none" w:sz="0" w:space="0" w:color="auto"/>
        <w:left w:val="none" w:sz="0" w:space="0" w:color="auto"/>
        <w:bottom w:val="none" w:sz="0" w:space="0" w:color="auto"/>
        <w:right w:val="none" w:sz="0" w:space="0" w:color="auto"/>
      </w:divBdr>
    </w:div>
    <w:div w:id="804784406">
      <w:bodyDiv w:val="1"/>
      <w:marLeft w:val="0"/>
      <w:marRight w:val="0"/>
      <w:marTop w:val="0"/>
      <w:marBottom w:val="0"/>
      <w:divBdr>
        <w:top w:val="none" w:sz="0" w:space="0" w:color="auto"/>
        <w:left w:val="none" w:sz="0" w:space="0" w:color="auto"/>
        <w:bottom w:val="none" w:sz="0" w:space="0" w:color="auto"/>
        <w:right w:val="none" w:sz="0" w:space="0" w:color="auto"/>
      </w:divBdr>
    </w:div>
    <w:div w:id="812791527">
      <w:bodyDiv w:val="1"/>
      <w:marLeft w:val="0"/>
      <w:marRight w:val="0"/>
      <w:marTop w:val="0"/>
      <w:marBottom w:val="0"/>
      <w:divBdr>
        <w:top w:val="none" w:sz="0" w:space="0" w:color="auto"/>
        <w:left w:val="none" w:sz="0" w:space="0" w:color="auto"/>
        <w:bottom w:val="none" w:sz="0" w:space="0" w:color="auto"/>
        <w:right w:val="none" w:sz="0" w:space="0" w:color="auto"/>
      </w:divBdr>
    </w:div>
    <w:div w:id="1221210184">
      <w:bodyDiv w:val="1"/>
      <w:marLeft w:val="0"/>
      <w:marRight w:val="0"/>
      <w:marTop w:val="0"/>
      <w:marBottom w:val="0"/>
      <w:divBdr>
        <w:top w:val="none" w:sz="0" w:space="0" w:color="auto"/>
        <w:left w:val="none" w:sz="0" w:space="0" w:color="auto"/>
        <w:bottom w:val="none" w:sz="0" w:space="0" w:color="auto"/>
        <w:right w:val="none" w:sz="0" w:space="0" w:color="auto"/>
      </w:divBdr>
    </w:div>
    <w:div w:id="1535465795">
      <w:bodyDiv w:val="1"/>
      <w:marLeft w:val="0"/>
      <w:marRight w:val="0"/>
      <w:marTop w:val="0"/>
      <w:marBottom w:val="0"/>
      <w:divBdr>
        <w:top w:val="none" w:sz="0" w:space="0" w:color="auto"/>
        <w:left w:val="none" w:sz="0" w:space="0" w:color="auto"/>
        <w:bottom w:val="none" w:sz="0" w:space="0" w:color="auto"/>
        <w:right w:val="none" w:sz="0" w:space="0" w:color="auto"/>
      </w:divBdr>
    </w:div>
    <w:div w:id="19225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Jeanne</cp:lastModifiedBy>
  <cp:revision>2</cp:revision>
  <dcterms:created xsi:type="dcterms:W3CDTF">2012-04-03T11:51:00Z</dcterms:created>
  <dcterms:modified xsi:type="dcterms:W3CDTF">2012-04-03T11:51:00Z</dcterms:modified>
</cp:coreProperties>
</file>